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3DA" w:rsidRPr="007344C5" w:rsidRDefault="00F616C1" w:rsidP="00C9008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4C5">
        <w:rPr>
          <w:rFonts w:ascii="Times New Roman" w:hAnsi="Times New Roman" w:cs="Times New Roman"/>
          <w:sz w:val="28"/>
          <w:szCs w:val="28"/>
        </w:rPr>
        <w:t>Воспитательное пространство образовательной организации как условие позитивной социализации детей</w:t>
      </w:r>
      <w:r w:rsidR="007723B3" w:rsidRPr="007344C5">
        <w:rPr>
          <w:rFonts w:ascii="Times New Roman" w:hAnsi="Times New Roman" w:cs="Times New Roman"/>
          <w:sz w:val="28"/>
          <w:szCs w:val="28"/>
        </w:rPr>
        <w:t xml:space="preserve"> с ОВЗ</w:t>
      </w:r>
      <w:r w:rsidR="00CC324F" w:rsidRPr="007344C5">
        <w:rPr>
          <w:rFonts w:ascii="Times New Roman" w:hAnsi="Times New Roman" w:cs="Times New Roman"/>
          <w:sz w:val="28"/>
          <w:szCs w:val="28"/>
        </w:rPr>
        <w:t xml:space="preserve"> </w:t>
      </w:r>
      <w:r w:rsidR="001A1BB5" w:rsidRPr="00734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BB5" w:rsidRPr="00C9008B" w:rsidRDefault="00C9008B" w:rsidP="007344C5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</w:pPr>
      <w:bookmarkStart w:id="0" w:name="_GoBack"/>
      <w:bookmarkEnd w:id="0"/>
      <w:proofErr w:type="spellStart"/>
      <w:r w:rsidRPr="00C9008B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Л.В.Кочнева</w:t>
      </w:r>
      <w:proofErr w:type="spellEnd"/>
      <w:r w:rsidRPr="00C9008B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 xml:space="preserve"> </w:t>
      </w:r>
    </w:p>
    <w:p w:rsidR="00C9008B" w:rsidRPr="00C9008B" w:rsidRDefault="00C9008B" w:rsidP="007344C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БМАОУ лицей</w:t>
      </w:r>
      <w:r w:rsidRPr="00C9008B">
        <w:rPr>
          <w:rFonts w:ascii="Times New Roman" w:hAnsi="Times New Roman" w:cs="Times New Roman"/>
          <w:sz w:val="28"/>
          <w:szCs w:val="28"/>
        </w:rPr>
        <w:t xml:space="preserve"> №3 «Альянс»</w:t>
      </w:r>
    </w:p>
    <w:p w:rsidR="00C9008B" w:rsidRPr="00C9008B" w:rsidRDefault="00C9008B" w:rsidP="007344C5">
      <w:pPr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</w:pPr>
      <w:proofErr w:type="spellStart"/>
      <w:r w:rsidRPr="00C9008B">
        <w:rPr>
          <w:rFonts w:ascii="Times New Roman" w:hAnsi="Times New Roman" w:cs="Times New Roman"/>
          <w:sz w:val="28"/>
          <w:szCs w:val="28"/>
        </w:rPr>
        <w:t>г.Березовский</w:t>
      </w:r>
      <w:proofErr w:type="spellEnd"/>
    </w:p>
    <w:p w:rsidR="00F616C1" w:rsidRPr="00603C48" w:rsidRDefault="00F616C1" w:rsidP="00CB32A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011CE2" w:rsidRPr="001A1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о развитии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воспитательного пространства для особенных детей, детей с ОВЗ, в образовательных организациях</w:t>
      </w:r>
      <w:r w:rsidR="00011CE2" w:rsidRPr="001A1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проди</w:t>
      </w:r>
      <w:r w:rsidR="00011CE2" w:rsidRPr="001A1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ктован самой жизнью. </w:t>
      </w:r>
      <w:r w:rsidR="00011CE2" w:rsidRPr="001A1BB5">
        <w:rPr>
          <w:rFonts w:ascii="Times New Roman" w:hAnsi="Times New Roman" w:cs="Times New Roman"/>
          <w:color w:val="000000"/>
          <w:sz w:val="28"/>
          <w:szCs w:val="28"/>
        </w:rPr>
        <w:t xml:space="preserve">В России фиксируется рост количества детей с ограниченными возможностями здоровья, </w:t>
      </w:r>
      <w:r w:rsidR="00891A52" w:rsidRPr="001A1BB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11CE2" w:rsidRPr="001A1BB5">
        <w:rPr>
          <w:rFonts w:ascii="Times New Roman" w:hAnsi="Times New Roman" w:cs="Times New Roman"/>
          <w:color w:val="000000"/>
          <w:sz w:val="28"/>
          <w:szCs w:val="28"/>
        </w:rPr>
        <w:t xml:space="preserve">б этом заявила уполномоченный при президенте России по правам ребенка Анна Кузнецова на итоговой коллегии </w:t>
      </w:r>
      <w:proofErr w:type="spellStart"/>
      <w:r w:rsidR="00011CE2" w:rsidRPr="001A1BB5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="00011CE2" w:rsidRPr="001A1BB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91A52" w:rsidRPr="001A1B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1CE2" w:rsidRPr="001A1BB5">
        <w:rPr>
          <w:rFonts w:ascii="Times New Roman" w:hAnsi="Times New Roman" w:cs="Times New Roman"/>
          <w:color w:val="000000"/>
          <w:sz w:val="28"/>
          <w:szCs w:val="28"/>
        </w:rPr>
        <w:t>По ее словам,</w:t>
      </w:r>
      <w:r w:rsidR="00891A52" w:rsidRPr="001A1B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1CE2" w:rsidRPr="001A1BB5">
        <w:rPr>
          <w:rFonts w:ascii="Times New Roman" w:hAnsi="Times New Roman" w:cs="Times New Roman"/>
          <w:color w:val="000000"/>
          <w:sz w:val="28"/>
          <w:szCs w:val="28"/>
        </w:rPr>
        <w:t xml:space="preserve">таких детей </w:t>
      </w:r>
      <w:r w:rsidR="004A0438">
        <w:rPr>
          <w:rFonts w:ascii="Times New Roman" w:hAnsi="Times New Roman" w:cs="Times New Roman"/>
          <w:color w:val="000000"/>
          <w:sz w:val="28"/>
          <w:szCs w:val="28"/>
        </w:rPr>
        <w:t>за последни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пять лет стало больше на 13%. И мы, специалисты, не можем обойти этот факт. </w:t>
      </w:r>
      <w:r w:rsidR="00011CE2" w:rsidRPr="001A1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Проблема часто заключается в том, что у таких детей существуют сложности </w:t>
      </w:r>
      <w:r w:rsidR="003B537A" w:rsidRPr="001A1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межличностном</w:t>
      </w:r>
      <w:r w:rsidR="00011CE2" w:rsidRPr="001A1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общении, что снижает их активность в саморе</w:t>
      </w:r>
      <w:r w:rsidR="00891A52" w:rsidRPr="001A1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ализации,</w:t>
      </w:r>
      <w:r w:rsidR="00011CE2" w:rsidRPr="001A1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часто вынуждает ребенка закрываться.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Нашей первостепенной задачей чаще всего становится – постараться максимально мягко ребенка социализировать. </w:t>
      </w:r>
      <w:r w:rsidR="00011CE2" w:rsidRPr="001A1B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B32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перед педагогом стоит огромная ответственность</w:t>
      </w:r>
      <w:r w:rsidR="00CB32AC" w:rsidRPr="00CB32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так как именно педагог, как и родитель, каждый день вкладывает свой кирпичик в фундамент личности ребенка. Когда мы понимаем, что каждый из нас, уже прямо сейчас влияет на чье-то будущее,</w:t>
      </w:r>
      <w:r w:rsidR="00554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особенно на будущее детей с особыми образовательными потребностями,</w:t>
      </w:r>
      <w:r w:rsidR="00CB32AC" w:rsidRPr="00CB32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становимся более внимательными, более сознательными, мы тщательнее начинаем подбирать эффективные методики работы с </w:t>
      </w:r>
      <w:r w:rsidR="00554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этими детьми, потому что зачастую им нужно больше времени. Здесь хотелось бы привести </w:t>
      </w:r>
      <w:r w:rsidR="00603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слова Ушинского</w:t>
      </w:r>
      <w:r w:rsidR="00554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К.Д. </w:t>
      </w:r>
      <w:r w:rsidR="00554204" w:rsidRPr="00554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«Всякая программа преподавания, всякая метода воспитания, как бы хороша она ни была, не перешедшая в убеждение воспитателя, останется мертвой буквой, не имеющей никакой силы в действительности…</w:t>
      </w:r>
      <w:r w:rsidR="005542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603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То есть от личности самого педагога зависит большая часть успеха, и педагогу прежде всего необходимо воспитывать себя и верить в детей,</w:t>
      </w:r>
      <w:r w:rsidR="008B0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независимо от заключения,</w:t>
      </w:r>
      <w:r w:rsidR="00603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B32AC" w:rsidRPr="00CB32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«верить в безграничные возможности каждого ребенка», - говорит</w:t>
      </w:r>
      <w:r w:rsidR="00603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еще один невероятный </w:t>
      </w:r>
      <w:proofErr w:type="gramStart"/>
      <w:r w:rsidR="00603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мудрец </w:t>
      </w:r>
      <w:r w:rsidR="00CB32AC" w:rsidRPr="00CB32A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Шал</w:t>
      </w:r>
      <w:r w:rsidR="00603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</w:t>
      </w:r>
      <w:proofErr w:type="gramEnd"/>
      <w:r w:rsidR="00603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Александрович </w:t>
      </w:r>
      <w:proofErr w:type="spellStart"/>
      <w:r w:rsidR="00603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Амонашвили</w:t>
      </w:r>
      <w:proofErr w:type="spellEnd"/>
      <w:r w:rsidR="00603C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616C1" w:rsidRPr="00EC397E" w:rsidRDefault="00507E1B" w:rsidP="00F616C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6B3B">
        <w:rPr>
          <w:sz w:val="28"/>
          <w:szCs w:val="28"/>
        </w:rPr>
        <w:t>Как показывает практика</w:t>
      </w:r>
      <w:r w:rsidR="003F07F8" w:rsidRPr="00FF4D56">
        <w:rPr>
          <w:sz w:val="28"/>
          <w:szCs w:val="28"/>
        </w:rPr>
        <w:t>, чем правильнее речь ребенка, тем легче ему высказывать свои мысли, тем шире его возможности познать действительность. Таким образом внедрение современных технологий в содержание коррекционно-</w:t>
      </w:r>
      <w:r w:rsidR="00F51316" w:rsidRPr="00FF4D56">
        <w:rPr>
          <w:sz w:val="28"/>
          <w:szCs w:val="28"/>
        </w:rPr>
        <w:t>развивающих занятий</w:t>
      </w:r>
      <w:r w:rsidR="00FA6B3B">
        <w:rPr>
          <w:sz w:val="28"/>
          <w:szCs w:val="28"/>
        </w:rPr>
        <w:t xml:space="preserve"> </w:t>
      </w:r>
      <w:r w:rsidR="00F616C1">
        <w:rPr>
          <w:sz w:val="28"/>
          <w:szCs w:val="28"/>
        </w:rPr>
        <w:t xml:space="preserve">становится </w:t>
      </w:r>
      <w:r w:rsidR="00FA6B3B">
        <w:rPr>
          <w:sz w:val="28"/>
          <w:szCs w:val="28"/>
        </w:rPr>
        <w:t xml:space="preserve">весьма актуально. В </w:t>
      </w:r>
      <w:r w:rsidR="002F100F" w:rsidRPr="00FF4D56">
        <w:rPr>
          <w:sz w:val="28"/>
          <w:szCs w:val="28"/>
        </w:rPr>
        <w:t xml:space="preserve">своей работе </w:t>
      </w:r>
      <w:r w:rsidR="00FA6B3B">
        <w:rPr>
          <w:sz w:val="28"/>
          <w:szCs w:val="28"/>
        </w:rPr>
        <w:t>я широко использую</w:t>
      </w:r>
      <w:r w:rsidR="003F07F8" w:rsidRPr="00FF4D56">
        <w:rPr>
          <w:sz w:val="28"/>
          <w:szCs w:val="28"/>
        </w:rPr>
        <w:t xml:space="preserve"> активные методы обучения, способствующие не только расширению и закреплению речевых навыков, но </w:t>
      </w:r>
      <w:r w:rsidR="00DC2E79" w:rsidRPr="00FF4D56">
        <w:rPr>
          <w:sz w:val="28"/>
          <w:szCs w:val="28"/>
        </w:rPr>
        <w:t>и стимулирующие</w:t>
      </w:r>
      <w:r w:rsidR="003F07F8" w:rsidRPr="00FF4D56">
        <w:rPr>
          <w:sz w:val="28"/>
          <w:szCs w:val="28"/>
        </w:rPr>
        <w:t xml:space="preserve"> </w:t>
      </w:r>
      <w:r w:rsidR="002F100F" w:rsidRPr="00FF4D56">
        <w:rPr>
          <w:sz w:val="28"/>
          <w:szCs w:val="28"/>
        </w:rPr>
        <w:t xml:space="preserve">стремление к самостоятельности, активности, творческому самовыражению. Чтобы заинтересовать </w:t>
      </w:r>
      <w:r w:rsidR="00C54A62" w:rsidRPr="00FF4D56">
        <w:rPr>
          <w:sz w:val="28"/>
          <w:szCs w:val="28"/>
        </w:rPr>
        <w:t>обучающихся</w:t>
      </w:r>
      <w:r w:rsidR="00FA6B3B">
        <w:rPr>
          <w:sz w:val="28"/>
          <w:szCs w:val="28"/>
        </w:rPr>
        <w:t xml:space="preserve"> с особыми образовательными потребностями и добиться результата</w:t>
      </w:r>
      <w:r w:rsidR="002F100F" w:rsidRPr="00FF4D56">
        <w:rPr>
          <w:sz w:val="28"/>
          <w:szCs w:val="28"/>
        </w:rPr>
        <w:t xml:space="preserve">, нужны нестандартные подходы, новые технологии, </w:t>
      </w:r>
      <w:r w:rsidR="00DC2E79" w:rsidRPr="00FF4D56">
        <w:rPr>
          <w:sz w:val="28"/>
          <w:szCs w:val="28"/>
        </w:rPr>
        <w:t>методики, формы</w:t>
      </w:r>
      <w:r w:rsidR="002F100F" w:rsidRPr="00FF4D56">
        <w:rPr>
          <w:sz w:val="28"/>
          <w:szCs w:val="28"/>
        </w:rPr>
        <w:t xml:space="preserve">, приёмы, которые помогают сделать обучение интересным, доступным и познавательным. </w:t>
      </w:r>
      <w:proofErr w:type="spellStart"/>
      <w:r w:rsidR="00EC397E" w:rsidRPr="00FF4D56">
        <w:rPr>
          <w:sz w:val="28"/>
          <w:szCs w:val="28"/>
        </w:rPr>
        <w:t>Технологизация</w:t>
      </w:r>
      <w:proofErr w:type="spellEnd"/>
      <w:r w:rsidR="00D136D7">
        <w:rPr>
          <w:sz w:val="28"/>
          <w:szCs w:val="28"/>
        </w:rPr>
        <w:t xml:space="preserve"> в свою очередь</w:t>
      </w:r>
      <w:r w:rsidR="00EC397E" w:rsidRPr="00FF4D56">
        <w:rPr>
          <w:sz w:val="28"/>
          <w:szCs w:val="28"/>
        </w:rPr>
        <w:t xml:space="preserve"> предлагает нам огромный выбор возможностей, и вместо традиционных листочков и ручек, мы можем </w:t>
      </w:r>
      <w:r w:rsidR="00EC397E" w:rsidRPr="00FF4D56">
        <w:rPr>
          <w:sz w:val="28"/>
          <w:szCs w:val="28"/>
        </w:rPr>
        <w:lastRenderedPageBreak/>
        <w:t>более интересно и качественно дать ребенку материал, который он усвоит через зрительные образы и тактильные ощущения.</w:t>
      </w:r>
      <w:r w:rsidR="00D136D7">
        <w:rPr>
          <w:sz w:val="28"/>
          <w:szCs w:val="28"/>
        </w:rPr>
        <w:t xml:space="preserve">  </w:t>
      </w:r>
    </w:p>
    <w:p w:rsidR="00D36A6A" w:rsidRDefault="00F616C1" w:rsidP="00F616C1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Для детей с ОВЗ важна любая мелочь, обучающийс</w:t>
      </w:r>
      <w:r w:rsidR="00D136D7">
        <w:rPr>
          <w:rFonts w:ascii="Times New Roman" w:hAnsi="Times New Roman" w:cs="Times New Roman"/>
          <w:color w:val="000000"/>
          <w:sz w:val="28"/>
          <w:szCs w:val="28"/>
        </w:rPr>
        <w:t xml:space="preserve">я может очень бурно реагировать на раздражители. </w:t>
      </w:r>
      <w:r w:rsidR="00D136D7">
        <w:rPr>
          <w:rFonts w:ascii="Times New Roman" w:hAnsi="Times New Roman" w:cs="Times New Roman"/>
          <w:bCs/>
          <w:sz w:val="28"/>
          <w:szCs w:val="28"/>
          <w:shd w:val="clear" w:color="auto" w:fill="FBFBFB"/>
        </w:rPr>
        <w:t>Такие дети</w:t>
      </w:r>
      <w:r w:rsidRPr="00C566B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 отличаются повышенной нервной возбудимостью, </w:t>
      </w:r>
      <w:proofErr w:type="spellStart"/>
      <w:r w:rsidRPr="00C566B5">
        <w:rPr>
          <w:rFonts w:ascii="Times New Roman" w:hAnsi="Times New Roman" w:cs="Times New Roman"/>
          <w:sz w:val="28"/>
          <w:szCs w:val="28"/>
          <w:shd w:val="clear" w:color="auto" w:fill="FBFBFB"/>
        </w:rPr>
        <w:t>гиперактивностью</w:t>
      </w:r>
      <w:proofErr w:type="spellEnd"/>
      <w:r w:rsidRPr="00C566B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с одной стороны и пассивностью, замкнутостью, поведенческими расстройствами с другой, и по этой причине являются особой категорией детей, в работе с которыми очень важно использовать гибкие коррекционно-развивающие формы взаимодействия. </w:t>
      </w:r>
      <w:r w:rsidR="00D136D7">
        <w:rPr>
          <w:rFonts w:ascii="Times New Roman" w:hAnsi="Times New Roman" w:cs="Times New Roman"/>
          <w:sz w:val="28"/>
          <w:szCs w:val="28"/>
          <w:shd w:val="clear" w:color="auto" w:fill="FBFBFB"/>
        </w:rPr>
        <w:t>На логопедических занятиях для меня приоритетом является установить с ребенком контакт, чтобы ребенку стало спокойно, комфортно. Именно этот фактор является ключевым для получения стойкого результата. Для</w:t>
      </w:r>
      <w:r w:rsidR="00B9008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того, чтобы ребенка расслабить и в то же время настроить на продуктивное занятие, я активно использую работу с телом, </w:t>
      </w:r>
      <w:proofErr w:type="spellStart"/>
      <w:r w:rsidR="00B90085">
        <w:rPr>
          <w:rFonts w:ascii="Times New Roman" w:hAnsi="Times New Roman" w:cs="Times New Roman"/>
          <w:sz w:val="28"/>
          <w:szCs w:val="28"/>
          <w:shd w:val="clear" w:color="auto" w:fill="FBFBFB"/>
        </w:rPr>
        <w:t>нейрогимнастику</w:t>
      </w:r>
      <w:proofErr w:type="spellEnd"/>
      <w:r w:rsidR="00B9008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и метод сенсорной интеграции. Это становится так называемой «подготовкой почвы» для коррекционного занятия. У ребенка улучшается концентрация</w:t>
      </w:r>
      <w:r w:rsidR="00304E88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внимания, снижается уровень</w:t>
      </w:r>
      <w:r w:rsidR="00B90085" w:rsidRPr="00B9008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тревожности, что делает </w:t>
      </w:r>
      <w:r w:rsidR="00B90085" w:rsidRPr="00304E88">
        <w:rPr>
          <w:rFonts w:ascii="Times New Roman" w:hAnsi="Times New Roman" w:cs="Times New Roman"/>
          <w:bCs/>
          <w:sz w:val="28"/>
          <w:szCs w:val="28"/>
          <w:shd w:val="clear" w:color="auto" w:fill="FBFBFB"/>
        </w:rPr>
        <w:t>ребенка</w:t>
      </w:r>
      <w:r w:rsidR="00B90085" w:rsidRPr="00B90085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 более продуктивным </w:t>
      </w:r>
      <w:r w:rsidR="00304E88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и позитивно настроенным. Наиболее эффективной себя показала комбинированная техника: скороговорка + </w:t>
      </w:r>
      <w:proofErr w:type="spellStart"/>
      <w:r w:rsidR="00304E88">
        <w:rPr>
          <w:rFonts w:ascii="Times New Roman" w:hAnsi="Times New Roman" w:cs="Times New Roman"/>
          <w:sz w:val="28"/>
          <w:szCs w:val="28"/>
          <w:shd w:val="clear" w:color="auto" w:fill="FBFBFB"/>
        </w:rPr>
        <w:t>нейрогимнастика</w:t>
      </w:r>
      <w:proofErr w:type="spellEnd"/>
      <w:r w:rsidR="00304E88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+ стойка на балансирах. Скороговорка разв</w:t>
      </w:r>
      <w:r w:rsidR="00DA739D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ивает речь ребенка, в это же время </w:t>
      </w:r>
      <w:proofErr w:type="spellStart"/>
      <w:r w:rsidR="00DA739D">
        <w:rPr>
          <w:rFonts w:ascii="Times New Roman" w:hAnsi="Times New Roman" w:cs="Times New Roman"/>
          <w:sz w:val="28"/>
          <w:szCs w:val="28"/>
          <w:shd w:val="clear" w:color="auto" w:fill="FBFBFB"/>
        </w:rPr>
        <w:t>нейрогимнастика</w:t>
      </w:r>
      <w:proofErr w:type="spellEnd"/>
      <w:r w:rsidR="00DA739D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тренирует ЦНС, а стойка на балансирах тренирует координацию. При этом концентрация внимания увеличивается в разы, так как ребенку необходимо одновременно выполнять три упражнения. Настроение у ребенка повышается, а когда данные упражнения проходят в подгруппе, между детьми легче налаживается взаимодействие и партнерские отношения. Тем</w:t>
      </w:r>
      <w:r w:rsidR="00D36A6A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самым дальнейшая образовательная деятельность становится очень легкой и продуктивной.</w:t>
      </w:r>
      <w:r w:rsidR="00DA739D"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</w:t>
      </w:r>
    </w:p>
    <w:p w:rsidR="00EC397E" w:rsidRPr="00AF59ED" w:rsidRDefault="00D36A6A" w:rsidP="00AF59ED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BFBFB"/>
        </w:rPr>
      </w:pPr>
      <w:r>
        <w:rPr>
          <w:rFonts w:ascii="Times New Roman" w:hAnsi="Times New Roman" w:cs="Times New Roman"/>
          <w:sz w:val="28"/>
          <w:szCs w:val="28"/>
          <w:shd w:val="clear" w:color="auto" w:fill="FBFBFB"/>
        </w:rPr>
        <w:t xml:space="preserve">    Наш кабинет о</w:t>
      </w:r>
      <w:r w:rsidR="00AF59ED">
        <w:rPr>
          <w:rFonts w:ascii="Times New Roman" w:hAnsi="Times New Roman" w:cs="Times New Roman"/>
          <w:sz w:val="28"/>
          <w:szCs w:val="28"/>
          <w:shd w:val="clear" w:color="auto" w:fill="FBFBFB"/>
        </w:rPr>
        <w:t>снащен современным оборудованием, в том числе сенсорным столом.</w:t>
      </w:r>
      <w:r w:rsidR="00F616C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16C1" w:rsidRPr="008878E8">
        <w:rPr>
          <w:color w:val="000000"/>
          <w:sz w:val="28"/>
          <w:szCs w:val="28"/>
        </w:rPr>
        <w:t xml:space="preserve"> </w:t>
      </w:r>
      <w:r w:rsidR="00F616C1" w:rsidRPr="00887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 </w:t>
      </w:r>
      <w:r w:rsidR="00F616C1" w:rsidRPr="00450C2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песочной терапии</w:t>
      </w:r>
      <w:r w:rsidR="00F616C1" w:rsidRPr="00887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обладает мощным ресурсом для коррекционной работы с детьми данной категории.</w:t>
      </w:r>
      <w:r w:rsidR="00AF59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меня, как для логопеда, песочный стол является одним из важнейших инструментов для коррекции оптической </w:t>
      </w:r>
      <w:proofErr w:type="spellStart"/>
      <w:r w:rsidR="00AF59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дисграфии</w:t>
      </w:r>
      <w:proofErr w:type="spellEnd"/>
      <w:r w:rsidR="00AF59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Через тактильные ощущения ребенок легче запоминает графические образы букв, </w:t>
      </w:r>
      <w:r w:rsidR="00F61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F616C1" w:rsidRPr="00887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</w:t>
      </w:r>
      <w:r w:rsidR="00F61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появляется желание</w:t>
      </w:r>
      <w:r w:rsidR="00F616C1" w:rsidRPr="00887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1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самостоятельно,</w:t>
      </w:r>
      <w:r w:rsidR="00F616C1" w:rsidRPr="00887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узнавать </w:t>
      </w:r>
      <w:r w:rsidR="00F61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что-то новое</w:t>
      </w:r>
      <w:r w:rsidR="00AF59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616C1" w:rsidRPr="00887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эксперименти</w:t>
      </w:r>
      <w:r w:rsidR="00F61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ровать</w:t>
      </w:r>
      <w:r w:rsidR="00AF59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</w:t>
      </w:r>
      <w:r w:rsidR="00F616C1" w:rsidRPr="00887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азвивает</w:t>
      </w:r>
      <w:r w:rsidR="00F616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тактильная чувствительность, что является эффективным методом для развития н</w:t>
      </w:r>
      <w:r w:rsidR="00AF59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ейронных связей головного мозга.</w:t>
      </w:r>
    </w:p>
    <w:p w:rsidR="00736ECD" w:rsidRPr="001522E6" w:rsidRDefault="00DD737A" w:rsidP="001522E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602506" w:rsidRPr="00CA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детей, имеющих нарушения речи, развитие сенсорной сферы </w:t>
      </w:r>
      <w:r w:rsidR="008B00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часто </w:t>
      </w:r>
      <w:r w:rsidR="008B00F4" w:rsidRPr="00CA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отстает</w:t>
      </w:r>
      <w:r w:rsidR="00602506" w:rsidRPr="00CA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срокам формирования и проходит неравномерно. Тем самым нарушается формирование представлений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02506" w:rsidRPr="00CA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 форме, величине</w:t>
      </w:r>
      <w:r w:rsidR="00602506" w:rsidRPr="00CA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E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Еще одной эффективной методикой в работе с детьми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AE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ОВЗ является использование в коррекционно-развивающих занятиях</w:t>
      </w:r>
      <w:r w:rsidR="00AE0BB1" w:rsidRPr="00CA4D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0B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LED</w:t>
      </w:r>
      <w:r w:rsidR="00AE0BB1" w:rsidRPr="004439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-доски</w:t>
      </w:r>
      <w:r w:rsidR="00AE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E0BB1" w:rsidRPr="00443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LED-доска предст</w:t>
      </w:r>
      <w:r w:rsidR="00AE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авляет собой красивый</w:t>
      </w:r>
      <w:r w:rsidR="00AE0BB1" w:rsidRPr="00443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светопроводящий экран, на который специальными маркерами наносится рисунок. Краска в марк</w:t>
      </w:r>
      <w:r w:rsidR="00AE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ерах</w:t>
      </w:r>
      <w:r w:rsidR="00AE0BB1" w:rsidRPr="00443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попа</w:t>
      </w:r>
      <w:r w:rsidR="00AE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дании на поверхность панели </w:t>
      </w:r>
      <w:r w:rsidR="00AE0BB1" w:rsidRPr="004439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начинает с</w:t>
      </w:r>
      <w:r w:rsidR="00AE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ветиться.</w:t>
      </w:r>
      <w:r w:rsidR="00AE0BB1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AE0B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Доска</w:t>
      </w:r>
      <w:r w:rsidR="0062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0BB1" w:rsidRPr="00D82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помогает развить художественные способности, будит детскую фантазию, </w:t>
      </w:r>
      <w:r w:rsidR="00AE0BB1" w:rsidRPr="00D82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воображение, а также</w:t>
      </w:r>
      <w:r w:rsidR="00AE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тренирует руку. Восприятие и ощущение цвета вызывает у детей большую радость. </w:t>
      </w:r>
      <w:r w:rsidR="00622F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этой чудо-</w:t>
      </w:r>
      <w:r w:rsidR="00152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техники любое</w:t>
      </w:r>
      <w:r w:rsidR="00AE0B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даже самое скучное задание</w:t>
      </w:r>
      <w:r w:rsidR="00AE0BB1" w:rsidRPr="00F54A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превращается в интересное приключение, что позитивно и плодотворно сказывается</w:t>
      </w:r>
      <w:r w:rsidR="00AE0B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всех познавательных процессах</w:t>
      </w:r>
      <w:r w:rsidR="00AE0BB1" w:rsidRPr="00F54A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B0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B0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LED</w:t>
      </w:r>
      <w:r w:rsidR="008B00F4" w:rsidRPr="008B0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8B0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доска является хорошей заменой тетради с ручкой</w:t>
      </w:r>
      <w:r w:rsidR="001522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522E6" w:rsidRPr="001522E6">
        <w:rPr>
          <w:rFonts w:ascii="Times New Roman" w:hAnsi="Times New Roman" w:cs="Times New Roman"/>
          <w:sz w:val="28"/>
          <w:szCs w:val="28"/>
        </w:rPr>
        <w:t xml:space="preserve"> </w:t>
      </w:r>
      <w:r w:rsidR="001522E6">
        <w:rPr>
          <w:rFonts w:ascii="Times New Roman" w:hAnsi="Times New Roman" w:cs="Times New Roman"/>
          <w:sz w:val="28"/>
          <w:szCs w:val="28"/>
        </w:rPr>
        <w:t xml:space="preserve">занятия становятся </w:t>
      </w:r>
      <w:r w:rsidR="001522E6" w:rsidRPr="007604CE">
        <w:rPr>
          <w:rFonts w:ascii="Times New Roman" w:hAnsi="Times New Roman" w:cs="Times New Roman"/>
          <w:sz w:val="28"/>
          <w:szCs w:val="28"/>
        </w:rPr>
        <w:t>интереснее, ярче и продуктивнее</w:t>
      </w:r>
      <w:r w:rsidR="008B0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Дети </w:t>
      </w:r>
      <w:r w:rsidR="001522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всегда </w:t>
      </w:r>
      <w:r w:rsidR="008B00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охотно и с энтузиазмом с</w:t>
      </w:r>
      <w:r w:rsidR="001522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оглашаются на ней работать.</w:t>
      </w:r>
      <w:r w:rsidR="00152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D0306">
        <w:rPr>
          <w:rFonts w:ascii="Times New Roman" w:hAnsi="Times New Roman" w:cs="Times New Roman"/>
          <w:sz w:val="28"/>
          <w:szCs w:val="28"/>
        </w:rPr>
        <w:t>В</w:t>
      </w:r>
      <w:r w:rsidR="007604CE" w:rsidRPr="007604CE">
        <w:rPr>
          <w:rFonts w:ascii="Times New Roman" w:hAnsi="Times New Roman" w:cs="Times New Roman"/>
          <w:sz w:val="28"/>
          <w:szCs w:val="28"/>
        </w:rPr>
        <w:t xml:space="preserve"> результате </w:t>
      </w:r>
      <w:r w:rsidR="001522E6">
        <w:rPr>
          <w:rFonts w:ascii="Times New Roman" w:hAnsi="Times New Roman" w:cs="Times New Roman"/>
          <w:sz w:val="28"/>
          <w:szCs w:val="28"/>
        </w:rPr>
        <w:t xml:space="preserve">внутреннего настроя и </w:t>
      </w:r>
      <w:r w:rsidR="007604CE" w:rsidRPr="007604CE">
        <w:rPr>
          <w:rFonts w:ascii="Times New Roman" w:hAnsi="Times New Roman" w:cs="Times New Roman"/>
          <w:sz w:val="28"/>
          <w:szCs w:val="28"/>
        </w:rPr>
        <w:t xml:space="preserve">грамотного применения инновационных технологий повышается качество обучения детей с ОВЗ, происходит развитие мотивации к обучению, возрастает число участников в социально-значимых проектах. </w:t>
      </w:r>
    </w:p>
    <w:p w:rsidR="008A135E" w:rsidRDefault="00FA4E6F" w:rsidP="00FA4E6F">
      <w:pPr>
        <w:rPr>
          <w:rStyle w:val="a5"/>
          <w:rFonts w:ascii="Times New Roman" w:hAnsi="Times New Roman"/>
          <w:b w:val="0"/>
          <w:color w:val="211E1E"/>
          <w:sz w:val="28"/>
          <w:szCs w:val="28"/>
        </w:rPr>
      </w:pPr>
      <w:r>
        <w:rPr>
          <w:rStyle w:val="a5"/>
          <w:rFonts w:ascii="Times New Roman" w:hAnsi="Times New Roman"/>
          <w:b w:val="0"/>
          <w:color w:val="211E1E"/>
          <w:sz w:val="28"/>
          <w:szCs w:val="28"/>
        </w:rPr>
        <w:t xml:space="preserve">    Я глубоко убеждена</w:t>
      </w:r>
      <w:r w:rsidR="008A135E">
        <w:rPr>
          <w:rStyle w:val="a5"/>
          <w:rFonts w:ascii="Times New Roman" w:hAnsi="Times New Roman"/>
          <w:b w:val="0"/>
          <w:color w:val="211E1E"/>
          <w:sz w:val="28"/>
          <w:szCs w:val="28"/>
        </w:rPr>
        <w:t>, что д</w:t>
      </w:r>
      <w:r>
        <w:rPr>
          <w:rStyle w:val="a5"/>
          <w:rFonts w:ascii="Times New Roman" w:hAnsi="Times New Roman"/>
          <w:b w:val="0"/>
          <w:color w:val="211E1E"/>
          <w:sz w:val="28"/>
          <w:szCs w:val="28"/>
        </w:rPr>
        <w:t>ля воспитания гармоничной личности</w:t>
      </w:r>
      <w:r w:rsidR="008A135E">
        <w:rPr>
          <w:rStyle w:val="a5"/>
          <w:rFonts w:ascii="Times New Roman" w:hAnsi="Times New Roman"/>
          <w:b w:val="0"/>
          <w:color w:val="211E1E"/>
          <w:sz w:val="28"/>
          <w:szCs w:val="28"/>
        </w:rPr>
        <w:t xml:space="preserve"> и как следствие ее позитивной социализации, педагогу</w:t>
      </w:r>
      <w:r>
        <w:rPr>
          <w:rStyle w:val="a5"/>
          <w:rFonts w:ascii="Times New Roman" w:hAnsi="Times New Roman"/>
          <w:b w:val="0"/>
          <w:color w:val="211E1E"/>
          <w:sz w:val="28"/>
          <w:szCs w:val="28"/>
        </w:rPr>
        <w:t xml:space="preserve"> необходим еще один неотъемлемый фактор – видеть частичку Бога в каждом человеке. Это воспитывает в нас принятие и мудрость, важнейшие качества для соприкосновения с прекрасной детской душой.  </w:t>
      </w:r>
    </w:p>
    <w:p w:rsidR="00FA4E6F" w:rsidRDefault="008A135E" w:rsidP="008A135E">
      <w:pPr>
        <w:jc w:val="center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b w:val="0"/>
          <w:color w:val="211E1E"/>
          <w:sz w:val="28"/>
          <w:szCs w:val="28"/>
        </w:rPr>
        <w:t>Благодарю за внимание!</w:t>
      </w:r>
    </w:p>
    <w:p w:rsidR="00FC73DA" w:rsidRPr="00736ECD" w:rsidRDefault="00FC73DA" w:rsidP="00BD314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C73DA" w:rsidRPr="00736ECD" w:rsidSect="00207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099"/>
    <w:multiLevelType w:val="hybridMultilevel"/>
    <w:tmpl w:val="41666A5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9C148F6"/>
    <w:multiLevelType w:val="hybridMultilevel"/>
    <w:tmpl w:val="5C2EBD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87250"/>
    <w:multiLevelType w:val="hybridMultilevel"/>
    <w:tmpl w:val="7CDC9B08"/>
    <w:lvl w:ilvl="0" w:tplc="A4806B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CC05CC"/>
    <w:multiLevelType w:val="hybridMultilevel"/>
    <w:tmpl w:val="3D6E2F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270FE"/>
    <w:multiLevelType w:val="hybridMultilevel"/>
    <w:tmpl w:val="B354145C"/>
    <w:lvl w:ilvl="0" w:tplc="D2D4858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696AC1"/>
    <w:multiLevelType w:val="hybridMultilevel"/>
    <w:tmpl w:val="1A8E02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B3B58"/>
    <w:multiLevelType w:val="multilevel"/>
    <w:tmpl w:val="B1BAA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844ABB"/>
    <w:multiLevelType w:val="hybridMultilevel"/>
    <w:tmpl w:val="661A6DB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18D"/>
    <w:rsid w:val="00011CE2"/>
    <w:rsid w:val="00015115"/>
    <w:rsid w:val="00060B5D"/>
    <w:rsid w:val="000775E4"/>
    <w:rsid w:val="00093BE6"/>
    <w:rsid w:val="000F3A78"/>
    <w:rsid w:val="00106C1E"/>
    <w:rsid w:val="001522E6"/>
    <w:rsid w:val="001A1BB5"/>
    <w:rsid w:val="001B018D"/>
    <w:rsid w:val="002070CD"/>
    <w:rsid w:val="00235166"/>
    <w:rsid w:val="002A24BE"/>
    <w:rsid w:val="002C23E2"/>
    <w:rsid w:val="002D0306"/>
    <w:rsid w:val="002F100F"/>
    <w:rsid w:val="002F1ED5"/>
    <w:rsid w:val="00304E88"/>
    <w:rsid w:val="003B4796"/>
    <w:rsid w:val="003B537A"/>
    <w:rsid w:val="003B69FA"/>
    <w:rsid w:val="003C0FD7"/>
    <w:rsid w:val="003D7AFB"/>
    <w:rsid w:val="003F07F8"/>
    <w:rsid w:val="003F28C5"/>
    <w:rsid w:val="003F2A03"/>
    <w:rsid w:val="0040293C"/>
    <w:rsid w:val="00445C52"/>
    <w:rsid w:val="00450C2C"/>
    <w:rsid w:val="00477339"/>
    <w:rsid w:val="004A0438"/>
    <w:rsid w:val="004B0051"/>
    <w:rsid w:val="004E470B"/>
    <w:rsid w:val="00507E1B"/>
    <w:rsid w:val="00554204"/>
    <w:rsid w:val="005A3200"/>
    <w:rsid w:val="00602506"/>
    <w:rsid w:val="00603C48"/>
    <w:rsid w:val="00617640"/>
    <w:rsid w:val="00622FC9"/>
    <w:rsid w:val="00627D35"/>
    <w:rsid w:val="0064546B"/>
    <w:rsid w:val="0068665C"/>
    <w:rsid w:val="006E034D"/>
    <w:rsid w:val="00727DE4"/>
    <w:rsid w:val="007344C5"/>
    <w:rsid w:val="00736ECD"/>
    <w:rsid w:val="007604CE"/>
    <w:rsid w:val="00767B93"/>
    <w:rsid w:val="007723B3"/>
    <w:rsid w:val="007A1B4D"/>
    <w:rsid w:val="007A7393"/>
    <w:rsid w:val="007D26FD"/>
    <w:rsid w:val="007E280E"/>
    <w:rsid w:val="007F1123"/>
    <w:rsid w:val="007F1D5F"/>
    <w:rsid w:val="00832F30"/>
    <w:rsid w:val="00880841"/>
    <w:rsid w:val="008878E8"/>
    <w:rsid w:val="00891A52"/>
    <w:rsid w:val="008A135E"/>
    <w:rsid w:val="008B00F4"/>
    <w:rsid w:val="008B33B4"/>
    <w:rsid w:val="008B3BAF"/>
    <w:rsid w:val="0097296C"/>
    <w:rsid w:val="009973C8"/>
    <w:rsid w:val="009A236B"/>
    <w:rsid w:val="009B0F33"/>
    <w:rsid w:val="009D41B6"/>
    <w:rsid w:val="009D7A32"/>
    <w:rsid w:val="009E036D"/>
    <w:rsid w:val="009F5846"/>
    <w:rsid w:val="00A87939"/>
    <w:rsid w:val="00AA1CDA"/>
    <w:rsid w:val="00AB2F42"/>
    <w:rsid w:val="00AD4434"/>
    <w:rsid w:val="00AE0BB1"/>
    <w:rsid w:val="00AF59ED"/>
    <w:rsid w:val="00B26BF2"/>
    <w:rsid w:val="00B90085"/>
    <w:rsid w:val="00BA5C48"/>
    <w:rsid w:val="00BD314F"/>
    <w:rsid w:val="00C22F79"/>
    <w:rsid w:val="00C254A7"/>
    <w:rsid w:val="00C422DA"/>
    <w:rsid w:val="00C54A62"/>
    <w:rsid w:val="00C566B5"/>
    <w:rsid w:val="00C9008B"/>
    <w:rsid w:val="00CA4D4E"/>
    <w:rsid w:val="00CB32AC"/>
    <w:rsid w:val="00CC324F"/>
    <w:rsid w:val="00CD50B8"/>
    <w:rsid w:val="00D136D7"/>
    <w:rsid w:val="00D36A6A"/>
    <w:rsid w:val="00D63A2C"/>
    <w:rsid w:val="00D718FA"/>
    <w:rsid w:val="00D76D27"/>
    <w:rsid w:val="00DA739D"/>
    <w:rsid w:val="00DB2864"/>
    <w:rsid w:val="00DC2E79"/>
    <w:rsid w:val="00DD109F"/>
    <w:rsid w:val="00DD737A"/>
    <w:rsid w:val="00DE30BE"/>
    <w:rsid w:val="00E3066A"/>
    <w:rsid w:val="00E4502A"/>
    <w:rsid w:val="00E96DE1"/>
    <w:rsid w:val="00EA61CD"/>
    <w:rsid w:val="00EC397E"/>
    <w:rsid w:val="00EE1A6B"/>
    <w:rsid w:val="00F51316"/>
    <w:rsid w:val="00F616C1"/>
    <w:rsid w:val="00FA4E6F"/>
    <w:rsid w:val="00FA6B3B"/>
    <w:rsid w:val="00FB50B9"/>
    <w:rsid w:val="00FC73DA"/>
    <w:rsid w:val="00FF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5AECF-E33E-46A7-983C-BE6B3D93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4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11CE2"/>
    <w:rPr>
      <w:color w:val="0563C1" w:themeColor="hyperlink"/>
      <w:u w:val="single"/>
    </w:rPr>
  </w:style>
  <w:style w:type="character" w:styleId="a5">
    <w:name w:val="Strong"/>
    <w:basedOn w:val="a0"/>
    <w:uiPriority w:val="22"/>
    <w:qFormat/>
    <w:rsid w:val="003F07F8"/>
    <w:rPr>
      <w:b/>
      <w:bCs/>
    </w:rPr>
  </w:style>
  <w:style w:type="character" w:customStyle="1" w:styleId="link">
    <w:name w:val="link"/>
    <w:basedOn w:val="a0"/>
    <w:rsid w:val="008878E8"/>
  </w:style>
  <w:style w:type="paragraph" w:styleId="a6">
    <w:name w:val="List Paragraph"/>
    <w:basedOn w:val="a"/>
    <w:uiPriority w:val="34"/>
    <w:qFormat/>
    <w:rsid w:val="00106C1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45C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45C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8430E-B025-42C8-9B33-9ABBB9FC7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Сенсорная</dc:creator>
  <cp:lastModifiedBy>smirn</cp:lastModifiedBy>
  <cp:revision>3</cp:revision>
  <cp:lastPrinted>2022-01-27T04:23:00Z</cp:lastPrinted>
  <dcterms:created xsi:type="dcterms:W3CDTF">2022-04-29T03:40:00Z</dcterms:created>
  <dcterms:modified xsi:type="dcterms:W3CDTF">2022-06-29T05:13:00Z</dcterms:modified>
</cp:coreProperties>
</file>